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36B" w:rsidRPr="00A05A49" w:rsidRDefault="00B8436B" w:rsidP="00B8436B">
      <w:pPr>
        <w:pStyle w:val="Heading5"/>
        <w:jc w:val="center"/>
        <w:rPr>
          <w:rFonts w:ascii="Times New Roman" w:hAnsi="Times New Roman"/>
          <w:b/>
          <w:color w:val="auto"/>
        </w:rPr>
      </w:pPr>
      <w:r w:rsidRPr="00A05A49">
        <w:rPr>
          <w:rFonts w:ascii="Times New Roman" w:hAnsi="Times New Roman"/>
          <w:b/>
          <w:color w:val="auto"/>
        </w:rPr>
        <w:t>Draft Position Description</w:t>
      </w:r>
    </w:p>
    <w:p w:rsidR="00B8436B" w:rsidRPr="00A05A49" w:rsidRDefault="00B8436B" w:rsidP="00B8436B">
      <w:pPr>
        <w:rPr>
          <w:rFonts w:ascii="Times New Roman" w:hAnsi="Times New Roman"/>
          <w:b/>
        </w:rPr>
      </w:pPr>
    </w:p>
    <w:p w:rsidR="00B8436B" w:rsidRPr="00A05A49" w:rsidRDefault="00B8436B" w:rsidP="00B8436B">
      <w:pPr>
        <w:jc w:val="center"/>
        <w:rPr>
          <w:rFonts w:ascii="Times New Roman" w:hAnsi="Times New Roman"/>
          <w:b/>
        </w:rPr>
      </w:pPr>
      <w:r w:rsidRPr="00A05A49">
        <w:rPr>
          <w:rFonts w:ascii="Times New Roman" w:hAnsi="Times New Roman"/>
          <w:b/>
        </w:rPr>
        <w:t xml:space="preserve">Dean, College of </w:t>
      </w:r>
      <w:r>
        <w:rPr>
          <w:rFonts w:ascii="Times New Roman" w:hAnsi="Times New Roman"/>
          <w:b/>
        </w:rPr>
        <w:t>Education and Professional Studies</w:t>
      </w:r>
    </w:p>
    <w:p w:rsidR="00B8436B" w:rsidRPr="00A05A49" w:rsidRDefault="00B8436B" w:rsidP="00B8436B">
      <w:pPr>
        <w:rPr>
          <w:rFonts w:ascii="Times New Roman" w:hAnsi="Times New Roman"/>
        </w:rPr>
      </w:pPr>
    </w:p>
    <w:p w:rsidR="00B8436B" w:rsidRDefault="00B8436B" w:rsidP="00B8436B">
      <w:pPr>
        <w:pStyle w:val="BodyText"/>
        <w:tabs>
          <w:tab w:val="left" w:pos="720"/>
        </w:tabs>
        <w:rPr>
          <w:rFonts w:ascii="Times New Roman" w:hAnsi="Times New Roman"/>
        </w:rPr>
      </w:pPr>
      <w:r w:rsidRPr="00A05A49">
        <w:rPr>
          <w:rFonts w:ascii="Times New Roman" w:hAnsi="Times New Roman"/>
          <w:b/>
        </w:rPr>
        <w:t>TITLE:</w:t>
      </w:r>
      <w:r w:rsidRPr="00A05A49">
        <w:rPr>
          <w:rFonts w:ascii="Times New Roman" w:hAnsi="Times New Roman"/>
          <w:b/>
        </w:rPr>
        <w:tab/>
      </w:r>
      <w:r>
        <w:rPr>
          <w:rFonts w:ascii="Times New Roman" w:hAnsi="Times New Roman"/>
          <w:b/>
        </w:rPr>
        <w:tab/>
      </w:r>
      <w:r w:rsidRPr="00A05A49">
        <w:rPr>
          <w:rFonts w:ascii="Times New Roman" w:hAnsi="Times New Roman"/>
        </w:rPr>
        <w:t xml:space="preserve">Dean, College of </w:t>
      </w:r>
      <w:r w:rsidR="00115E66">
        <w:rPr>
          <w:rFonts w:ascii="Times New Roman" w:hAnsi="Times New Roman"/>
        </w:rPr>
        <w:t>Education and Professional Studies</w:t>
      </w:r>
    </w:p>
    <w:p w:rsidR="00115E66" w:rsidRPr="00A05A49" w:rsidRDefault="00115E66" w:rsidP="00B8436B">
      <w:pPr>
        <w:pStyle w:val="BodyText"/>
        <w:tabs>
          <w:tab w:val="left" w:pos="720"/>
        </w:tabs>
        <w:rPr>
          <w:rFonts w:ascii="Times New Roman" w:hAnsi="Times New Roman"/>
        </w:rPr>
      </w:pPr>
    </w:p>
    <w:p w:rsidR="00B8436B" w:rsidRPr="00A05A49" w:rsidRDefault="00B8436B" w:rsidP="00B8436B">
      <w:pPr>
        <w:pStyle w:val="PlainText"/>
        <w:tabs>
          <w:tab w:val="left" w:pos="720"/>
        </w:tabs>
        <w:rPr>
          <w:rFonts w:ascii="Times New Roman" w:hAnsi="Times New Roman"/>
          <w:sz w:val="24"/>
          <w:szCs w:val="24"/>
        </w:rPr>
      </w:pPr>
      <w:r w:rsidRPr="00A05A49">
        <w:rPr>
          <w:rFonts w:ascii="Times New Roman" w:hAnsi="Times New Roman"/>
          <w:b/>
          <w:sz w:val="24"/>
          <w:szCs w:val="24"/>
        </w:rPr>
        <w:t>DIVISION:</w:t>
      </w:r>
      <w:r w:rsidRPr="00A05A49">
        <w:rPr>
          <w:rFonts w:ascii="Times New Roman" w:hAnsi="Times New Roman"/>
          <w:sz w:val="24"/>
          <w:szCs w:val="24"/>
        </w:rPr>
        <w:tab/>
      </w:r>
      <w:r>
        <w:rPr>
          <w:rFonts w:ascii="Times New Roman" w:hAnsi="Times New Roman"/>
          <w:sz w:val="24"/>
          <w:szCs w:val="24"/>
        </w:rPr>
        <w:tab/>
      </w:r>
      <w:r w:rsidRPr="00A05A49">
        <w:rPr>
          <w:rFonts w:ascii="Times New Roman" w:hAnsi="Times New Roman"/>
          <w:sz w:val="24"/>
          <w:szCs w:val="24"/>
        </w:rPr>
        <w:t>Academic Affairs</w:t>
      </w:r>
    </w:p>
    <w:p w:rsidR="00B8436B" w:rsidRPr="00A05A49" w:rsidRDefault="00B8436B" w:rsidP="00B8436B">
      <w:pPr>
        <w:tabs>
          <w:tab w:val="left" w:pos="720"/>
        </w:tabs>
        <w:rPr>
          <w:rFonts w:ascii="Times New Roman" w:hAnsi="Times New Roman"/>
        </w:rPr>
      </w:pPr>
    </w:p>
    <w:p w:rsidR="00B8436B" w:rsidRPr="00A05A49" w:rsidRDefault="00B8436B" w:rsidP="00B8436B">
      <w:pPr>
        <w:pStyle w:val="PlainText"/>
        <w:tabs>
          <w:tab w:val="left" w:pos="720"/>
        </w:tabs>
        <w:rPr>
          <w:rFonts w:ascii="Times New Roman" w:hAnsi="Times New Roman"/>
          <w:sz w:val="24"/>
          <w:szCs w:val="24"/>
        </w:rPr>
      </w:pPr>
      <w:r w:rsidRPr="00A05A49">
        <w:rPr>
          <w:rFonts w:ascii="Times New Roman" w:hAnsi="Times New Roman"/>
          <w:b/>
          <w:sz w:val="24"/>
          <w:szCs w:val="24"/>
        </w:rPr>
        <w:t>REPORTS TO:</w:t>
      </w:r>
      <w:r w:rsidRPr="00A05A49">
        <w:rPr>
          <w:rFonts w:ascii="Times New Roman" w:hAnsi="Times New Roman"/>
          <w:b/>
          <w:sz w:val="24"/>
          <w:szCs w:val="24"/>
        </w:rPr>
        <w:tab/>
      </w:r>
      <w:r w:rsidRPr="00A05A49">
        <w:rPr>
          <w:rFonts w:ascii="Times New Roman" w:hAnsi="Times New Roman"/>
          <w:sz w:val="24"/>
          <w:szCs w:val="24"/>
        </w:rPr>
        <w:t>Provost and Vice President for Academic Affairs</w:t>
      </w:r>
    </w:p>
    <w:p w:rsidR="00B8436B" w:rsidRDefault="00B8436B" w:rsidP="00391182">
      <w:pPr>
        <w:pStyle w:val="Heading7"/>
        <w:spacing w:before="0"/>
        <w:rPr>
          <w:rFonts w:ascii="Times New Roman" w:hAnsi="Times New Roman"/>
          <w:i w:val="0"/>
          <w:sz w:val="24"/>
          <w:szCs w:val="24"/>
        </w:rPr>
      </w:pPr>
    </w:p>
    <w:p w:rsidR="00B8436B" w:rsidRDefault="00B8436B" w:rsidP="00391182">
      <w:pPr>
        <w:pStyle w:val="Heading7"/>
        <w:spacing w:before="0"/>
        <w:rPr>
          <w:rFonts w:ascii="Times New Roman" w:hAnsi="Times New Roman"/>
          <w:i w:val="0"/>
          <w:sz w:val="24"/>
          <w:szCs w:val="24"/>
        </w:rPr>
      </w:pPr>
    </w:p>
    <w:p w:rsidR="00391182" w:rsidRDefault="00391182" w:rsidP="00391182">
      <w:pPr>
        <w:pStyle w:val="Heading7"/>
        <w:spacing w:before="0"/>
        <w:rPr>
          <w:rFonts w:ascii="Times New Roman" w:hAnsi="Times New Roman"/>
          <w:i w:val="0"/>
          <w:sz w:val="24"/>
          <w:szCs w:val="24"/>
        </w:rPr>
      </w:pPr>
      <w:r w:rsidRPr="00D14158">
        <w:rPr>
          <w:rFonts w:ascii="Times New Roman" w:hAnsi="Times New Roman"/>
          <w:i w:val="0"/>
          <w:sz w:val="24"/>
          <w:szCs w:val="24"/>
        </w:rPr>
        <w:t xml:space="preserve">The </w:t>
      </w:r>
      <w:bookmarkStart w:id="0" w:name="_GoBack"/>
      <w:r w:rsidRPr="00D14158">
        <w:rPr>
          <w:rFonts w:ascii="Times New Roman" w:hAnsi="Times New Roman"/>
          <w:i w:val="0"/>
          <w:sz w:val="24"/>
          <w:szCs w:val="24"/>
        </w:rPr>
        <w:t>inaugural</w:t>
      </w:r>
      <w:bookmarkEnd w:id="0"/>
      <w:r w:rsidRPr="00D14158">
        <w:rPr>
          <w:rFonts w:ascii="Times New Roman" w:hAnsi="Times New Roman"/>
          <w:i w:val="0"/>
          <w:sz w:val="24"/>
          <w:szCs w:val="24"/>
        </w:rPr>
        <w:t xml:space="preserve"> Dean has a unique opportunity to work in close collaboration with faculty and staff to establish a clear vision for the College of Education and Professional Studies and implement that vision through the development of a strategic plan that embraces a diverse group of education-related disciplines. He or she will work with the faculty to ensure contemporary, robust, and forward-looking educational and research programs relevant to the evolving roles of education and professional studies in the 21</w:t>
      </w:r>
      <w:r w:rsidRPr="00D14158">
        <w:rPr>
          <w:rFonts w:ascii="Times New Roman" w:hAnsi="Times New Roman"/>
          <w:i w:val="0"/>
          <w:sz w:val="24"/>
          <w:szCs w:val="24"/>
          <w:vertAlign w:val="superscript"/>
        </w:rPr>
        <w:t>st</w:t>
      </w:r>
      <w:r w:rsidRPr="00D14158">
        <w:rPr>
          <w:rFonts w:ascii="Times New Roman" w:hAnsi="Times New Roman"/>
          <w:i w:val="0"/>
          <w:sz w:val="24"/>
          <w:szCs w:val="24"/>
        </w:rPr>
        <w:t xml:space="preserve"> century, including, experiential learning, advancing externally funded programs of research, and developing the College’s reputation for excellence throughout the state, region, nation, and world.  </w:t>
      </w:r>
    </w:p>
    <w:p w:rsidR="00C15CB5" w:rsidRPr="00C15CB5" w:rsidRDefault="00C15CB5" w:rsidP="00C15CB5"/>
    <w:p w:rsidR="00391182" w:rsidRPr="00D14158" w:rsidRDefault="00391182" w:rsidP="00391182">
      <w:pPr>
        <w:pStyle w:val="Heading7"/>
        <w:spacing w:before="0"/>
        <w:rPr>
          <w:rFonts w:ascii="Times New Roman" w:hAnsi="Times New Roman"/>
          <w:i w:val="0"/>
          <w:sz w:val="24"/>
          <w:szCs w:val="24"/>
        </w:rPr>
      </w:pPr>
      <w:r w:rsidRPr="00D14158">
        <w:rPr>
          <w:rFonts w:ascii="Times New Roman" w:hAnsi="Times New Roman"/>
          <w:i w:val="0"/>
          <w:sz w:val="24"/>
          <w:szCs w:val="24"/>
        </w:rPr>
        <w:t xml:space="preserve">The inaugural Dean of Education and Professional Studies will be a recognized leader in a </w:t>
      </w:r>
      <w:proofErr w:type="gramStart"/>
      <w:r w:rsidRPr="00D14158">
        <w:rPr>
          <w:rFonts w:ascii="Times New Roman" w:hAnsi="Times New Roman"/>
          <w:i w:val="0"/>
          <w:sz w:val="24"/>
          <w:szCs w:val="24"/>
        </w:rPr>
        <w:t>education</w:t>
      </w:r>
      <w:proofErr w:type="gramEnd"/>
      <w:r w:rsidRPr="00D14158">
        <w:rPr>
          <w:rFonts w:ascii="Times New Roman" w:hAnsi="Times New Roman"/>
          <w:i w:val="0"/>
          <w:sz w:val="24"/>
          <w:szCs w:val="24"/>
        </w:rPr>
        <w:t>-related field and set the intellectual tenor and scholarly standards for the College of Education and Professional Studies. He or she must draw on administrative acumen and academic rigor to establish the college as a leader in education and must be committed to excellence in education and</w:t>
      </w:r>
      <w:r w:rsidR="00EE195D">
        <w:rPr>
          <w:rFonts w:ascii="Times New Roman" w:hAnsi="Times New Roman"/>
          <w:i w:val="0"/>
          <w:sz w:val="24"/>
          <w:szCs w:val="24"/>
        </w:rPr>
        <w:t xml:space="preserve"> research</w:t>
      </w:r>
      <w:r w:rsidRPr="00D14158">
        <w:rPr>
          <w:rFonts w:ascii="Times New Roman" w:hAnsi="Times New Roman"/>
          <w:i w:val="0"/>
          <w:sz w:val="24"/>
          <w:szCs w:val="24"/>
        </w:rPr>
        <w:t xml:space="preserve">. </w:t>
      </w:r>
    </w:p>
    <w:p w:rsidR="00391182" w:rsidRPr="00D14158" w:rsidRDefault="00391182" w:rsidP="00391182">
      <w:pPr>
        <w:pStyle w:val="Heading7"/>
        <w:spacing w:before="0"/>
        <w:rPr>
          <w:rFonts w:ascii="Times New Roman" w:hAnsi="Times New Roman"/>
          <w:i w:val="0"/>
          <w:color w:val="auto"/>
          <w:sz w:val="24"/>
          <w:szCs w:val="24"/>
        </w:rPr>
      </w:pPr>
      <w:r w:rsidRPr="00D14158">
        <w:rPr>
          <w:rFonts w:ascii="Times New Roman" w:hAnsi="Times New Roman"/>
          <w:i w:val="0"/>
          <w:color w:val="auto"/>
          <w:sz w:val="24"/>
          <w:szCs w:val="24"/>
        </w:rPr>
        <w:t xml:space="preserve"> </w:t>
      </w:r>
    </w:p>
    <w:p w:rsidR="00391182" w:rsidRDefault="00391182" w:rsidP="00391182">
      <w:pPr>
        <w:pStyle w:val="BodyText"/>
        <w:spacing w:after="0"/>
        <w:rPr>
          <w:rFonts w:ascii="Times New Roman" w:hAnsi="Times New Roman"/>
        </w:rPr>
      </w:pPr>
      <w:r w:rsidRPr="00D14158">
        <w:rPr>
          <w:rFonts w:ascii="Times New Roman" w:hAnsi="Times New Roman"/>
        </w:rPr>
        <w:t>The ideal candidate is a dynamic and effective leader with administrative experience, a demonstrated record of keen fiscal management ability, and a notable profile of academic accomplishment. The Dean must embrace the task of developing creative funding models and increasing external support. He or she should be someone with exceptional judgment, strategic vision, and a commitment to excellence. Candidates will have a track record of effectively supporting diversity, equality, and inclusion in all its forms and the capacity to be an energetic fundraiser.</w:t>
      </w:r>
    </w:p>
    <w:p w:rsidR="00D14158" w:rsidRDefault="00D14158" w:rsidP="00391182">
      <w:pPr>
        <w:pStyle w:val="BodyText"/>
        <w:spacing w:after="0"/>
        <w:rPr>
          <w:rFonts w:ascii="Times New Roman" w:hAnsi="Times New Roman"/>
        </w:rPr>
      </w:pPr>
    </w:p>
    <w:p w:rsidR="00D14158" w:rsidRPr="00D14158" w:rsidRDefault="00D14158" w:rsidP="00391182">
      <w:pPr>
        <w:pStyle w:val="BodyText"/>
        <w:spacing w:after="0"/>
        <w:rPr>
          <w:rFonts w:ascii="Times New Roman" w:hAnsi="Times New Roman"/>
        </w:rPr>
      </w:pPr>
      <w:r>
        <w:rPr>
          <w:rFonts w:ascii="Times New Roman" w:hAnsi="Times New Roman"/>
        </w:rPr>
        <w:t xml:space="preserve">The dean should have the experience necessary to drive P-20 relationships in the state to </w:t>
      </w:r>
      <w:proofErr w:type="gramStart"/>
      <w:r>
        <w:rPr>
          <w:rFonts w:ascii="Times New Roman" w:hAnsi="Times New Roman"/>
        </w:rPr>
        <w:t>support  education</w:t>
      </w:r>
      <w:r w:rsidR="000D11B3">
        <w:rPr>
          <w:rFonts w:ascii="Times New Roman" w:hAnsi="Times New Roman"/>
        </w:rPr>
        <w:t>al</w:t>
      </w:r>
      <w:proofErr w:type="gramEnd"/>
      <w:r w:rsidR="000D11B3">
        <w:rPr>
          <w:rFonts w:ascii="Times New Roman" w:hAnsi="Times New Roman"/>
        </w:rPr>
        <w:t xml:space="preserve"> excellence, teacher </w:t>
      </w:r>
      <w:r>
        <w:rPr>
          <w:rFonts w:ascii="Times New Roman" w:hAnsi="Times New Roman"/>
        </w:rPr>
        <w:t>q</w:t>
      </w:r>
      <w:r w:rsidR="000D11B3">
        <w:rPr>
          <w:rFonts w:ascii="Times New Roman" w:hAnsi="Times New Roman"/>
        </w:rPr>
        <w:t xml:space="preserve">uality, and create synergies </w:t>
      </w:r>
      <w:r>
        <w:rPr>
          <w:rFonts w:ascii="Times New Roman" w:hAnsi="Times New Roman"/>
        </w:rPr>
        <w:t>a</w:t>
      </w:r>
      <w:r w:rsidR="000D11B3">
        <w:rPr>
          <w:rFonts w:ascii="Times New Roman" w:hAnsi="Times New Roman"/>
        </w:rPr>
        <w:t xml:space="preserve">cross educational institutions and with </w:t>
      </w:r>
      <w:r>
        <w:rPr>
          <w:rFonts w:ascii="Times New Roman" w:hAnsi="Times New Roman"/>
        </w:rPr>
        <w:t xml:space="preserve">agencies and </w:t>
      </w:r>
      <w:r w:rsidR="000D11B3">
        <w:rPr>
          <w:rFonts w:ascii="Times New Roman" w:hAnsi="Times New Roman"/>
        </w:rPr>
        <w:t>partners.</w:t>
      </w:r>
    </w:p>
    <w:p w:rsidR="00391182" w:rsidRPr="00D14158" w:rsidRDefault="00391182" w:rsidP="00391182">
      <w:pPr>
        <w:pStyle w:val="BodyText"/>
        <w:spacing w:after="0"/>
        <w:rPr>
          <w:rFonts w:ascii="Times New Roman" w:hAnsi="Times New Roman"/>
        </w:rPr>
      </w:pPr>
    </w:p>
    <w:p w:rsidR="00391182" w:rsidRPr="00D14158" w:rsidRDefault="00391182" w:rsidP="00391182">
      <w:pPr>
        <w:pStyle w:val="BodyText"/>
        <w:spacing w:after="0"/>
        <w:rPr>
          <w:rFonts w:ascii="Times New Roman" w:hAnsi="Times New Roman"/>
        </w:rPr>
      </w:pPr>
      <w:r w:rsidRPr="00D14158">
        <w:rPr>
          <w:rFonts w:ascii="Times New Roman" w:hAnsi="Times New Roman"/>
        </w:rPr>
        <w:t>Provide oversight in multidisciplinary education, research, and outreach programs</w:t>
      </w:r>
    </w:p>
    <w:p w:rsidR="00391182" w:rsidRPr="00D14158" w:rsidRDefault="00391182" w:rsidP="00391182">
      <w:pPr>
        <w:pStyle w:val="BodyText"/>
        <w:spacing w:after="0"/>
        <w:rPr>
          <w:rFonts w:ascii="Times New Roman" w:hAnsi="Times New Roman"/>
        </w:rPr>
      </w:pPr>
    </w:p>
    <w:p w:rsidR="00391182" w:rsidRPr="00D14158" w:rsidRDefault="00391182" w:rsidP="00391182">
      <w:pPr>
        <w:pStyle w:val="BodyText"/>
        <w:spacing w:after="0"/>
        <w:rPr>
          <w:rFonts w:ascii="Times New Roman" w:hAnsi="Times New Roman"/>
        </w:rPr>
      </w:pPr>
      <w:r w:rsidRPr="00D14158">
        <w:rPr>
          <w:rFonts w:ascii="Times New Roman" w:hAnsi="Times New Roman"/>
        </w:rPr>
        <w:lastRenderedPageBreak/>
        <w:t xml:space="preserve">Facilitate interdisciplinary and </w:t>
      </w:r>
      <w:proofErr w:type="spellStart"/>
      <w:r w:rsidRPr="00D14158">
        <w:rPr>
          <w:rFonts w:ascii="Times New Roman" w:hAnsi="Times New Roman"/>
        </w:rPr>
        <w:t>interprofessional</w:t>
      </w:r>
      <w:proofErr w:type="spellEnd"/>
      <w:r w:rsidRPr="00D14158">
        <w:rPr>
          <w:rFonts w:ascii="Times New Roman" w:hAnsi="Times New Roman"/>
        </w:rPr>
        <w:t xml:space="preserve"> efforts across the College of Edu</w:t>
      </w:r>
      <w:r w:rsidR="000D11B3">
        <w:rPr>
          <w:rFonts w:ascii="Times New Roman" w:hAnsi="Times New Roman"/>
        </w:rPr>
        <w:t xml:space="preserve">cation and Professional Studies, the University, </w:t>
      </w:r>
      <w:r w:rsidRPr="00D14158">
        <w:rPr>
          <w:rFonts w:ascii="Times New Roman" w:hAnsi="Times New Roman"/>
        </w:rPr>
        <w:t>and develop partnerships within and outside the University.</w:t>
      </w:r>
    </w:p>
    <w:p w:rsidR="00391182" w:rsidRPr="00D14158" w:rsidRDefault="00391182">
      <w:pPr>
        <w:rPr>
          <w:rFonts w:ascii="Times New Roman" w:hAnsi="Times New Roman" w:cs="Times New Roman"/>
        </w:rPr>
      </w:pPr>
    </w:p>
    <w:p w:rsidR="00207049" w:rsidRPr="00D14158" w:rsidRDefault="00207049" w:rsidP="00207049">
      <w:pPr>
        <w:pStyle w:val="Heading7"/>
        <w:rPr>
          <w:rFonts w:ascii="Times New Roman" w:hAnsi="Times New Roman"/>
          <w:b/>
          <w:i w:val="0"/>
          <w:color w:val="auto"/>
          <w:sz w:val="24"/>
          <w:szCs w:val="24"/>
          <w:u w:val="single"/>
        </w:rPr>
      </w:pPr>
      <w:r w:rsidRPr="00D14158">
        <w:rPr>
          <w:rFonts w:ascii="Times New Roman" w:hAnsi="Times New Roman"/>
          <w:b/>
          <w:i w:val="0"/>
          <w:color w:val="auto"/>
          <w:sz w:val="24"/>
          <w:szCs w:val="24"/>
          <w:u w:val="single"/>
        </w:rPr>
        <w:t>QUALIFICATIONS</w:t>
      </w:r>
    </w:p>
    <w:p w:rsidR="00207049" w:rsidRPr="00D14158" w:rsidRDefault="00207049" w:rsidP="00207049">
      <w:pPr>
        <w:rPr>
          <w:rFonts w:ascii="Times New Roman" w:hAnsi="Times New Roman" w:cs="Times New Roman"/>
        </w:rPr>
      </w:pPr>
    </w:p>
    <w:p w:rsidR="00207049" w:rsidRPr="00D14158" w:rsidRDefault="00207049" w:rsidP="00207049">
      <w:pPr>
        <w:pStyle w:val="Default"/>
        <w:rPr>
          <w:rFonts w:ascii="Times New Roman" w:hAnsi="Times New Roman" w:cs="Times New Roman"/>
        </w:rPr>
      </w:pPr>
      <w:r w:rsidRPr="00D14158">
        <w:rPr>
          <w:rFonts w:ascii="Times New Roman" w:hAnsi="Times New Roman" w:cs="Times New Roman"/>
        </w:rPr>
        <w:t xml:space="preserve">The successful candidate will bring most, if not all, of the following qualities or experience: </w:t>
      </w:r>
    </w:p>
    <w:p w:rsidR="00207049" w:rsidRPr="00D14158" w:rsidRDefault="00207049" w:rsidP="00207049">
      <w:pPr>
        <w:pStyle w:val="Default"/>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Ability to lead and work collaboratively with a variety of constituencies; a good listener and active learner who can understand issues from multiple viewpoints;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Effective communication and interpersonal skills to represent the school externally and advocate for the College of Education and Professional Studies at the university, local, and state levels; a charismatic leader with a strong presence; </w:t>
      </w:r>
    </w:p>
    <w:p w:rsidR="00207049" w:rsidRPr="00D14158" w:rsidRDefault="00207049" w:rsidP="00207049">
      <w:pPr>
        <w:pStyle w:val="Default"/>
        <w:spacing w:after="24"/>
        <w:rPr>
          <w:rFonts w:ascii="Times New Roman" w:hAnsi="Times New Roman" w:cs="Times New Roman"/>
        </w:rPr>
      </w:pPr>
    </w:p>
    <w:p w:rsidR="00207049"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Evidence of a commitment to increasing diversity and culture of inclusion among students, faculty, and staff and an appreciation for the positive impact they have in preparing students and fostering understanding; </w:t>
      </w:r>
    </w:p>
    <w:p w:rsidR="00EE195D" w:rsidRPr="00EE195D" w:rsidRDefault="00EE195D" w:rsidP="00EE195D">
      <w:pPr>
        <w:widowControl w:val="0"/>
        <w:autoSpaceDE w:val="0"/>
        <w:autoSpaceDN w:val="0"/>
        <w:adjustRightInd w:val="0"/>
        <w:spacing w:after="0"/>
        <w:rPr>
          <w:rFonts w:ascii="Calibri" w:hAnsi="Calibri" w:cs="Calibri"/>
          <w:color w:val="000000"/>
        </w:rPr>
      </w:pPr>
    </w:p>
    <w:p w:rsidR="00EE195D" w:rsidRPr="00EE195D" w:rsidRDefault="00EE195D" w:rsidP="00EE195D">
      <w:pPr>
        <w:widowControl w:val="0"/>
        <w:autoSpaceDE w:val="0"/>
        <w:autoSpaceDN w:val="0"/>
        <w:adjustRightInd w:val="0"/>
        <w:spacing w:after="0"/>
        <w:rPr>
          <w:rFonts w:ascii="Times New Roman" w:hAnsi="Times New Roman" w:cs="Times New Roman"/>
          <w:color w:val="000000"/>
        </w:rPr>
      </w:pPr>
      <w:r w:rsidRPr="00EE195D">
        <w:rPr>
          <w:rFonts w:ascii="Times New Roman" w:hAnsi="Times New Roman" w:cs="Times New Roman"/>
          <w:color w:val="000000"/>
        </w:rPr>
        <w:t xml:space="preserve">A strong record of university leadership; </w:t>
      </w:r>
    </w:p>
    <w:p w:rsidR="00EE195D" w:rsidRDefault="00EE195D" w:rsidP="00207049">
      <w:pPr>
        <w:pStyle w:val="Default"/>
        <w:spacing w:after="24"/>
        <w:rPr>
          <w:rFonts w:ascii="Times New Roman" w:hAnsi="Times New Roman" w:cs="Times New Roman"/>
        </w:rPr>
      </w:pPr>
    </w:p>
    <w:p w:rsidR="000D11B3" w:rsidRPr="000D11B3" w:rsidRDefault="000D11B3" w:rsidP="000D11B3">
      <w:pPr>
        <w:widowControl w:val="0"/>
        <w:autoSpaceDE w:val="0"/>
        <w:autoSpaceDN w:val="0"/>
        <w:adjustRightInd w:val="0"/>
        <w:spacing w:after="0"/>
        <w:rPr>
          <w:rFonts w:ascii="Times New Roman" w:hAnsi="Times New Roman" w:cs="Times New Roman"/>
          <w:color w:val="000000"/>
        </w:rPr>
      </w:pPr>
      <w:r w:rsidRPr="000D11B3">
        <w:rPr>
          <w:rFonts w:ascii="Times New Roman" w:hAnsi="Times New Roman" w:cs="Times New Roman"/>
          <w:color w:val="000000"/>
        </w:rPr>
        <w:t>Advocacy and leadership for the professional programs represented by the college at the regio</w:t>
      </w:r>
      <w:r>
        <w:rPr>
          <w:rFonts w:ascii="Times New Roman" w:hAnsi="Times New Roman" w:cs="Times New Roman"/>
          <w:color w:val="000000"/>
        </w:rPr>
        <w:t>nal, state, and national levels</w:t>
      </w:r>
      <w:proofErr w:type="gramStart"/>
      <w:r>
        <w:rPr>
          <w:rFonts w:ascii="Times New Roman" w:hAnsi="Times New Roman" w:cs="Times New Roman"/>
          <w:color w:val="000000"/>
        </w:rPr>
        <w:t>;</w:t>
      </w:r>
      <w:proofErr w:type="gramEnd"/>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Experience building a strong and collaborative faculty and providing support for faculty development;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Demonstrated knowledge of governmental programs, agencies, and policies related to education;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Successful experience or demonstrated potential in fundraising and development activities;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A track record of effective planning, administration, personnel, and fiscal management;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Demonstrated leadership, including consensus-building, negotiation, timely and objective decision-making, and delegation of responsibility and authority; </w:t>
      </w:r>
    </w:p>
    <w:p w:rsidR="00207049" w:rsidRPr="00D14158" w:rsidRDefault="00207049"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A proven record of forging strong professional partnerships within a wide variety of organizations; </w:t>
      </w:r>
    </w:p>
    <w:p w:rsidR="00D14158" w:rsidRPr="00D14158" w:rsidRDefault="00D14158" w:rsidP="00207049">
      <w:pPr>
        <w:pStyle w:val="Default"/>
        <w:spacing w:after="24"/>
        <w:rPr>
          <w:rFonts w:ascii="Times New Roman" w:hAnsi="Times New Roman" w:cs="Times New Roman"/>
        </w:rPr>
      </w:pP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r w:rsidRPr="00EE195D">
        <w:rPr>
          <w:rFonts w:ascii="Times New Roman" w:hAnsi="Times New Roman" w:cs="Times New Roman"/>
          <w:color w:val="000000"/>
        </w:rPr>
        <w:t>Knowledge of and successful experience with NCATE/CAEP</w:t>
      </w:r>
      <w:r>
        <w:rPr>
          <w:rFonts w:ascii="Times New Roman" w:hAnsi="Times New Roman" w:cs="Times New Roman"/>
          <w:color w:val="000000"/>
        </w:rPr>
        <w:t xml:space="preserve"> and related national professional associations;</w:t>
      </w: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p>
    <w:p w:rsidR="00EE195D" w:rsidRPr="00EE195D" w:rsidRDefault="00207049" w:rsidP="00EE195D">
      <w:pPr>
        <w:widowControl w:val="0"/>
        <w:autoSpaceDE w:val="0"/>
        <w:autoSpaceDN w:val="0"/>
        <w:adjustRightInd w:val="0"/>
        <w:spacing w:after="78"/>
        <w:rPr>
          <w:rFonts w:ascii="Times New Roman" w:hAnsi="Times New Roman" w:cs="Times New Roman"/>
          <w:color w:val="000000"/>
        </w:rPr>
      </w:pPr>
      <w:r w:rsidRPr="00EE195D">
        <w:rPr>
          <w:rFonts w:ascii="Times New Roman" w:hAnsi="Times New Roman" w:cs="Times New Roman"/>
        </w:rPr>
        <w:t xml:space="preserve">Prior </w:t>
      </w:r>
      <w:r w:rsidR="00D14158" w:rsidRPr="00EE195D">
        <w:rPr>
          <w:rFonts w:ascii="Times New Roman" w:hAnsi="Times New Roman" w:cs="Times New Roman"/>
        </w:rPr>
        <w:t xml:space="preserve">active </w:t>
      </w:r>
      <w:r w:rsidRPr="00EE195D">
        <w:rPr>
          <w:rFonts w:ascii="Times New Roman" w:hAnsi="Times New Roman" w:cs="Times New Roman"/>
        </w:rPr>
        <w:t xml:space="preserve">involvement in an accreditation process involving </w:t>
      </w:r>
      <w:r w:rsidR="00D14158" w:rsidRPr="00EE195D">
        <w:rPr>
          <w:rFonts w:ascii="Times New Roman" w:hAnsi="Times New Roman" w:cs="Times New Roman"/>
        </w:rPr>
        <w:t>national accreditation and state program approval</w:t>
      </w:r>
      <w:r w:rsidRPr="00EE195D">
        <w:rPr>
          <w:rFonts w:ascii="Times New Roman" w:hAnsi="Times New Roman" w:cs="Times New Roman"/>
        </w:rPr>
        <w:t xml:space="preserve">; </w:t>
      </w:r>
    </w:p>
    <w:p w:rsidR="00207049" w:rsidRPr="00EE195D" w:rsidRDefault="00207049" w:rsidP="00207049">
      <w:pPr>
        <w:pStyle w:val="Default"/>
        <w:spacing w:after="24"/>
        <w:rPr>
          <w:rFonts w:ascii="Times New Roman" w:hAnsi="Times New Roman" w:cs="Times New Roman"/>
        </w:rPr>
      </w:pP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r w:rsidRPr="00EE195D">
        <w:rPr>
          <w:rFonts w:ascii="Times New Roman" w:hAnsi="Times New Roman" w:cs="Times New Roman"/>
          <w:color w:val="000000"/>
        </w:rPr>
        <w:t>Experience generating and fostering grant acquisition, research/artistry activities, and innovative program development</w:t>
      </w:r>
      <w:proofErr w:type="gramStart"/>
      <w:r w:rsidRPr="00EE195D">
        <w:rPr>
          <w:rFonts w:ascii="Times New Roman" w:hAnsi="Times New Roman" w:cs="Times New Roman"/>
          <w:color w:val="000000"/>
        </w:rPr>
        <w:t>;</w:t>
      </w:r>
      <w:proofErr w:type="gramEnd"/>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proofErr w:type="gramStart"/>
      <w:r w:rsidRPr="00EE195D">
        <w:rPr>
          <w:rFonts w:ascii="Times New Roman" w:hAnsi="Times New Roman" w:cs="Times New Roman"/>
          <w:color w:val="000000"/>
        </w:rPr>
        <w:t>Proficiency in fostering collaboration and partnerships with a variety of constituencies including schools, agencies, businesses, and communities.</w:t>
      </w:r>
      <w:proofErr w:type="gramEnd"/>
      <w:r w:rsidRPr="00EE195D">
        <w:rPr>
          <w:rFonts w:ascii="Times New Roman" w:hAnsi="Times New Roman" w:cs="Times New Roman"/>
          <w:color w:val="000000"/>
        </w:rPr>
        <w:t xml:space="preserve"> </w:t>
      </w: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r w:rsidRPr="00EE195D">
        <w:rPr>
          <w:rFonts w:ascii="Times New Roman" w:hAnsi="Times New Roman" w:cs="Times New Roman"/>
          <w:color w:val="000000"/>
        </w:rPr>
        <w:t xml:space="preserve">Experience with state and national policies and standards impacting the professional programs in the college. </w:t>
      </w: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p>
    <w:p w:rsidR="00EE195D" w:rsidRPr="00EE195D" w:rsidRDefault="00EE195D" w:rsidP="00EE195D">
      <w:pPr>
        <w:widowControl w:val="0"/>
        <w:autoSpaceDE w:val="0"/>
        <w:autoSpaceDN w:val="0"/>
        <w:adjustRightInd w:val="0"/>
        <w:spacing w:after="78"/>
        <w:rPr>
          <w:rFonts w:ascii="Times New Roman" w:hAnsi="Times New Roman" w:cs="Times New Roman"/>
          <w:color w:val="000000"/>
        </w:rPr>
      </w:pPr>
      <w:r w:rsidRPr="00EE195D">
        <w:rPr>
          <w:rFonts w:ascii="Times New Roman" w:hAnsi="Times New Roman" w:cs="Times New Roman"/>
          <w:color w:val="000000"/>
        </w:rPr>
        <w:t xml:space="preserve">Experience with and commitment to the infusion of technological innovations in education. </w:t>
      </w:r>
    </w:p>
    <w:p w:rsidR="00EE195D" w:rsidRPr="00EE195D" w:rsidRDefault="00EE195D" w:rsidP="00EE195D">
      <w:pPr>
        <w:widowControl w:val="0"/>
        <w:autoSpaceDE w:val="0"/>
        <w:autoSpaceDN w:val="0"/>
        <w:adjustRightInd w:val="0"/>
        <w:spacing w:after="0"/>
        <w:rPr>
          <w:rFonts w:ascii="Times New Roman" w:hAnsi="Times New Roman" w:cs="Times New Roman"/>
          <w:color w:val="000000"/>
        </w:rPr>
      </w:pPr>
    </w:p>
    <w:p w:rsidR="00EE195D" w:rsidRPr="00EE195D" w:rsidRDefault="00EE195D" w:rsidP="00EE195D">
      <w:pPr>
        <w:widowControl w:val="0"/>
        <w:autoSpaceDE w:val="0"/>
        <w:autoSpaceDN w:val="0"/>
        <w:adjustRightInd w:val="0"/>
        <w:spacing w:after="0"/>
        <w:rPr>
          <w:rFonts w:ascii="Times New Roman" w:hAnsi="Times New Roman" w:cs="Times New Roman"/>
          <w:color w:val="000000"/>
        </w:rPr>
      </w:pPr>
      <w:r w:rsidRPr="00EE195D">
        <w:rPr>
          <w:rFonts w:ascii="Times New Roman" w:hAnsi="Times New Roman" w:cs="Times New Roman"/>
          <w:color w:val="000000"/>
        </w:rPr>
        <w:t xml:space="preserve">An understanding of and proven commitment to systems-driven assessment practices for data-driven </w:t>
      </w:r>
      <w:proofErr w:type="gramStart"/>
      <w:r w:rsidRPr="00EE195D">
        <w:rPr>
          <w:rFonts w:ascii="Times New Roman" w:hAnsi="Times New Roman" w:cs="Times New Roman"/>
          <w:color w:val="000000"/>
        </w:rPr>
        <w:t>decision making</w:t>
      </w:r>
      <w:proofErr w:type="gramEnd"/>
      <w:r w:rsidRPr="00EE195D">
        <w:rPr>
          <w:rFonts w:ascii="Times New Roman" w:hAnsi="Times New Roman" w:cs="Times New Roman"/>
          <w:color w:val="000000"/>
        </w:rPr>
        <w:t xml:space="preserve"> and program improvement. </w:t>
      </w:r>
    </w:p>
    <w:p w:rsidR="00D14158" w:rsidRPr="00D14158" w:rsidRDefault="00D14158" w:rsidP="00207049">
      <w:pPr>
        <w:pStyle w:val="Default"/>
        <w:spacing w:after="24"/>
        <w:rPr>
          <w:rFonts w:ascii="Times New Roman" w:hAnsi="Times New Roman" w:cs="Times New Roman"/>
        </w:rPr>
      </w:pPr>
    </w:p>
    <w:p w:rsidR="00207049" w:rsidRPr="00D14158" w:rsidRDefault="00207049" w:rsidP="00207049">
      <w:pPr>
        <w:pStyle w:val="Default"/>
        <w:spacing w:after="24"/>
        <w:rPr>
          <w:rFonts w:ascii="Times New Roman" w:hAnsi="Times New Roman" w:cs="Times New Roman"/>
        </w:rPr>
      </w:pPr>
      <w:r w:rsidRPr="00D14158">
        <w:rPr>
          <w:rFonts w:ascii="Times New Roman" w:hAnsi="Times New Roman" w:cs="Times New Roman"/>
        </w:rPr>
        <w:t xml:space="preserve">An understanding of shared governance and a collaborative union environment; </w:t>
      </w:r>
    </w:p>
    <w:p w:rsidR="00D14158" w:rsidRPr="00D14158" w:rsidRDefault="00D14158" w:rsidP="00207049">
      <w:pPr>
        <w:pStyle w:val="Default"/>
        <w:spacing w:after="24"/>
        <w:rPr>
          <w:rFonts w:ascii="Times New Roman" w:hAnsi="Times New Roman" w:cs="Times New Roman"/>
        </w:rPr>
      </w:pPr>
    </w:p>
    <w:p w:rsidR="00207049" w:rsidRPr="00D14158" w:rsidRDefault="00207049" w:rsidP="00207049">
      <w:pPr>
        <w:pStyle w:val="Default"/>
        <w:rPr>
          <w:rFonts w:ascii="Times New Roman" w:hAnsi="Times New Roman" w:cs="Times New Roman"/>
        </w:rPr>
      </w:pPr>
      <w:r w:rsidRPr="00D14158">
        <w:rPr>
          <w:rFonts w:ascii="Times New Roman" w:hAnsi="Times New Roman" w:cs="Times New Roman"/>
        </w:rPr>
        <w:t>An earned terminal degree and a distinguished record of excellence in research, scholarship, and creative achievement that would support an appointment to the rank of profes</w:t>
      </w:r>
      <w:r w:rsidR="00D14158" w:rsidRPr="00D14158">
        <w:rPr>
          <w:rFonts w:ascii="Times New Roman" w:hAnsi="Times New Roman" w:cs="Times New Roman"/>
        </w:rPr>
        <w:t>sor at the University of Rhode Island</w:t>
      </w:r>
      <w:r w:rsidR="000D11B3">
        <w:rPr>
          <w:rFonts w:ascii="Times New Roman" w:hAnsi="Times New Roman" w:cs="Times New Roman"/>
        </w:rPr>
        <w:t>;</w:t>
      </w:r>
    </w:p>
    <w:p w:rsidR="00D14158" w:rsidRPr="00D14158" w:rsidRDefault="00D14158"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Earned doctorate in a relevant education-related field from an accredited institution of higher education, with scholarly qualifications appropriate for appointment a</w:t>
      </w:r>
      <w:r w:rsidR="000D11B3">
        <w:rPr>
          <w:rFonts w:ascii="Times New Roman" w:hAnsi="Times New Roman"/>
        </w:rPr>
        <w:t>s a full professor with tenure</w:t>
      </w:r>
      <w:proofErr w:type="gramStart"/>
      <w:r w:rsidR="000D11B3">
        <w:rPr>
          <w:rFonts w:ascii="Times New Roman" w:hAnsi="Times New Roman"/>
        </w:rPr>
        <w:t>;</w:t>
      </w:r>
      <w:proofErr w:type="gramEnd"/>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Minimum of three and preferably five years of successful administrative, managerial, and planning experience in a complex academic setting with a record of increasing responsibility that includes at least 3years of experience as a departm</w:t>
      </w:r>
      <w:r w:rsidR="000D11B3">
        <w:rPr>
          <w:rFonts w:ascii="Times New Roman" w:hAnsi="Times New Roman"/>
        </w:rPr>
        <w:t>ental chair or its equivalent;</w:t>
      </w:r>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Demonstrated accomplishments in education, research, and community service commensurate with a ten</w:t>
      </w:r>
      <w:r w:rsidR="000D11B3">
        <w:rPr>
          <w:rFonts w:ascii="Times New Roman" w:hAnsi="Times New Roman"/>
        </w:rPr>
        <w:t>ured professorial academic rank;</w:t>
      </w:r>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 xml:space="preserve">Proven success in securing external funding from federal grants, foundations, and/or industry, as well as experience working effectively with alumni and </w:t>
      </w:r>
      <w:r w:rsidR="000D11B3">
        <w:rPr>
          <w:rFonts w:ascii="Times New Roman" w:hAnsi="Times New Roman"/>
        </w:rPr>
        <w:t>friends to raise private funds</w:t>
      </w:r>
      <w:proofErr w:type="gramStart"/>
      <w:r w:rsidR="000D11B3">
        <w:rPr>
          <w:rFonts w:ascii="Times New Roman" w:hAnsi="Times New Roman"/>
        </w:rPr>
        <w:t>;</w:t>
      </w:r>
      <w:proofErr w:type="gramEnd"/>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Significant teaching experience, at both the undergraduate and graduate levels, and a record of a sustained scholarly/research program;</w:t>
      </w:r>
    </w:p>
    <w:p w:rsidR="00207049" w:rsidRPr="00D14158" w:rsidRDefault="00207049" w:rsidP="00207049">
      <w:pPr>
        <w:pStyle w:val="BodyText"/>
        <w:spacing w:after="0"/>
        <w:rPr>
          <w:rFonts w:ascii="Times New Roman" w:hAnsi="Times New Roman"/>
        </w:rPr>
      </w:pPr>
    </w:p>
    <w:p w:rsidR="00207049" w:rsidRDefault="00207049" w:rsidP="00207049">
      <w:pPr>
        <w:pStyle w:val="BodyText"/>
        <w:spacing w:after="0"/>
        <w:rPr>
          <w:rFonts w:ascii="Times New Roman" w:hAnsi="Times New Roman"/>
        </w:rPr>
      </w:pPr>
      <w:r w:rsidRPr="00D14158">
        <w:rPr>
          <w:rFonts w:ascii="Times New Roman" w:hAnsi="Times New Roman"/>
        </w:rPr>
        <w:t>Evidence of c</w:t>
      </w:r>
      <w:r w:rsidR="000D11B3">
        <w:rPr>
          <w:rFonts w:ascii="Times New Roman" w:hAnsi="Times New Roman"/>
        </w:rPr>
        <w:t>ollaborative leadership style;</w:t>
      </w:r>
    </w:p>
    <w:p w:rsidR="00EE195D" w:rsidRPr="00D14158" w:rsidRDefault="00EE195D"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 xml:space="preserve">The ability to articulate a vision and develop a strategic plan for the College of Education and Professional Studies that accounts for human, financial and facility </w:t>
      </w:r>
      <w:r w:rsidR="000D11B3" w:rsidRPr="00D14158">
        <w:rPr>
          <w:rFonts w:ascii="Times New Roman" w:hAnsi="Times New Roman"/>
        </w:rPr>
        <w:t>resource</w:t>
      </w:r>
      <w:r w:rsidRPr="00D14158">
        <w:rPr>
          <w:rFonts w:ascii="Times New Roman" w:hAnsi="Times New Roman"/>
        </w:rPr>
        <w:t xml:space="preserve"> growth across academic uni</w:t>
      </w:r>
      <w:r w:rsidR="000D11B3">
        <w:rPr>
          <w:rFonts w:ascii="Times New Roman" w:hAnsi="Times New Roman"/>
        </w:rPr>
        <w:t>ts;</w:t>
      </w:r>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Ability to lead with inte</w:t>
      </w:r>
      <w:r w:rsidR="000D11B3">
        <w:rPr>
          <w:rFonts w:ascii="Times New Roman" w:hAnsi="Times New Roman"/>
        </w:rPr>
        <w:t>grity, honest, and transparency;</w:t>
      </w:r>
    </w:p>
    <w:p w:rsidR="00207049" w:rsidRPr="00D14158" w:rsidRDefault="00207049" w:rsidP="00207049">
      <w:pPr>
        <w:pStyle w:val="BodyText"/>
        <w:spacing w:after="0"/>
        <w:rPr>
          <w:rFonts w:ascii="Times New Roman" w:hAnsi="Times New Roman"/>
        </w:rPr>
      </w:pPr>
    </w:p>
    <w:p w:rsidR="00207049" w:rsidRPr="00D14158" w:rsidRDefault="00207049" w:rsidP="00207049">
      <w:pPr>
        <w:pStyle w:val="BodyText"/>
        <w:spacing w:after="0"/>
        <w:rPr>
          <w:rFonts w:ascii="Times New Roman" w:hAnsi="Times New Roman"/>
        </w:rPr>
      </w:pPr>
      <w:r w:rsidRPr="00D14158">
        <w:rPr>
          <w:rFonts w:ascii="Times New Roman" w:hAnsi="Times New Roman"/>
        </w:rPr>
        <w:t>Strong track record demons</w:t>
      </w:r>
      <w:r w:rsidR="000D11B3">
        <w:rPr>
          <w:rFonts w:ascii="Times New Roman" w:hAnsi="Times New Roman"/>
        </w:rPr>
        <w:t>trating commitment to diversity;</w:t>
      </w:r>
    </w:p>
    <w:p w:rsidR="00207049" w:rsidRPr="00D14158" w:rsidRDefault="00207049" w:rsidP="00207049">
      <w:pPr>
        <w:pStyle w:val="BodyText"/>
        <w:spacing w:after="0"/>
        <w:rPr>
          <w:rFonts w:ascii="Times New Roman" w:hAnsi="Times New Roman"/>
        </w:rPr>
      </w:pPr>
    </w:p>
    <w:p w:rsidR="00207049" w:rsidRPr="00D14158" w:rsidRDefault="000D11B3" w:rsidP="00207049">
      <w:pPr>
        <w:pStyle w:val="BodyText"/>
        <w:spacing w:after="0"/>
        <w:rPr>
          <w:rFonts w:ascii="Times New Roman" w:hAnsi="Times New Roman"/>
        </w:rPr>
      </w:pPr>
      <w:r w:rsidRPr="00D14158">
        <w:rPr>
          <w:rFonts w:ascii="Times New Roman" w:hAnsi="Times New Roman"/>
        </w:rPr>
        <w:t>Entrepreneurial</w:t>
      </w:r>
      <w:r w:rsidR="00207049" w:rsidRPr="00D14158">
        <w:rPr>
          <w:rFonts w:ascii="Times New Roman" w:hAnsi="Times New Roman"/>
        </w:rPr>
        <w:t xml:space="preserve"> and creative thinking</w:t>
      </w:r>
      <w:r>
        <w:rPr>
          <w:rFonts w:ascii="Times New Roman" w:hAnsi="Times New Roman"/>
        </w:rPr>
        <w:t>;</w:t>
      </w:r>
    </w:p>
    <w:p w:rsidR="00207049" w:rsidRPr="00187221" w:rsidRDefault="00207049" w:rsidP="00207049">
      <w:pPr>
        <w:pStyle w:val="BodyText"/>
        <w:spacing w:after="0"/>
        <w:rPr>
          <w:rFonts w:ascii="Times New Roman" w:hAnsi="Times New Roman"/>
        </w:rPr>
      </w:pPr>
    </w:p>
    <w:p w:rsidR="00207049" w:rsidRPr="00187221" w:rsidRDefault="00207049" w:rsidP="00207049">
      <w:pPr>
        <w:pStyle w:val="BodyText"/>
        <w:spacing w:after="0"/>
        <w:rPr>
          <w:rFonts w:ascii="Times New Roman" w:hAnsi="Times New Roman"/>
        </w:rPr>
      </w:pPr>
      <w:r w:rsidRPr="00187221">
        <w:rPr>
          <w:rFonts w:ascii="Times New Roman" w:hAnsi="Times New Roman"/>
        </w:rPr>
        <w:t>Effective interpe</w:t>
      </w:r>
      <w:r w:rsidR="000D11B3">
        <w:rPr>
          <w:rFonts w:ascii="Times New Roman" w:hAnsi="Times New Roman"/>
        </w:rPr>
        <w:t>rsonal and communication skills;</w:t>
      </w:r>
    </w:p>
    <w:p w:rsidR="00207049" w:rsidRDefault="00207049"/>
    <w:sectPr w:rsidR="00207049" w:rsidSect="00944AD2">
      <w:pgSz w:w="12240" w:h="15840"/>
      <w:pgMar w:top="1440" w:right="1296" w:bottom="1440"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82"/>
    <w:rsid w:val="000B060B"/>
    <w:rsid w:val="000D11B3"/>
    <w:rsid w:val="00115E66"/>
    <w:rsid w:val="00207049"/>
    <w:rsid w:val="00391182"/>
    <w:rsid w:val="003B2FA9"/>
    <w:rsid w:val="00582799"/>
    <w:rsid w:val="00944AD2"/>
    <w:rsid w:val="00B8436B"/>
    <w:rsid w:val="00C15CB5"/>
    <w:rsid w:val="00D14158"/>
    <w:rsid w:val="00EE19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F5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B8436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391182"/>
    <w:pPr>
      <w:keepNext/>
      <w:keepLines/>
      <w:spacing w:before="200" w:after="0"/>
      <w:outlineLvl w:val="6"/>
    </w:pPr>
    <w:rPr>
      <w:rFonts w:ascii="Calibri" w:eastAsia="MS Gothic" w:hAnsi="Calibri"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391182"/>
    <w:rPr>
      <w:rFonts w:ascii="Calibri" w:eastAsia="MS Gothic" w:hAnsi="Calibri" w:cs="Times New Roman"/>
      <w:i/>
      <w:iCs/>
      <w:color w:val="404040"/>
      <w:sz w:val="20"/>
      <w:szCs w:val="20"/>
    </w:rPr>
  </w:style>
  <w:style w:type="paragraph" w:styleId="BodyText">
    <w:name w:val="Body Text"/>
    <w:basedOn w:val="Normal"/>
    <w:link w:val="BodyTextChar"/>
    <w:rsid w:val="00391182"/>
    <w:pPr>
      <w:spacing w:after="120"/>
    </w:pPr>
    <w:rPr>
      <w:rFonts w:ascii="Cambria" w:eastAsia="MS Mincho" w:hAnsi="Cambria" w:cs="Times New Roman"/>
    </w:rPr>
  </w:style>
  <w:style w:type="character" w:customStyle="1" w:styleId="BodyTextChar">
    <w:name w:val="Body Text Char"/>
    <w:basedOn w:val="DefaultParagraphFont"/>
    <w:link w:val="BodyText"/>
    <w:rsid w:val="00391182"/>
    <w:rPr>
      <w:rFonts w:ascii="Cambria" w:eastAsia="MS Mincho" w:hAnsi="Cambria" w:cs="Times New Roman"/>
    </w:rPr>
  </w:style>
  <w:style w:type="paragraph" w:customStyle="1" w:styleId="Default">
    <w:name w:val="Default"/>
    <w:rsid w:val="00207049"/>
    <w:pPr>
      <w:widowControl w:val="0"/>
      <w:autoSpaceDE w:val="0"/>
      <w:autoSpaceDN w:val="0"/>
      <w:adjustRightInd w:val="0"/>
      <w:spacing w:after="0"/>
    </w:pPr>
    <w:rPr>
      <w:rFonts w:ascii="Arial" w:hAnsi="Arial" w:cs="Arial"/>
      <w:color w:val="000000"/>
    </w:rPr>
  </w:style>
  <w:style w:type="character" w:customStyle="1" w:styleId="Heading5Char">
    <w:name w:val="Heading 5 Char"/>
    <w:basedOn w:val="DefaultParagraphFont"/>
    <w:link w:val="Heading5"/>
    <w:uiPriority w:val="9"/>
    <w:semiHidden/>
    <w:rsid w:val="00B8436B"/>
    <w:rPr>
      <w:rFonts w:asciiTheme="majorHAnsi" w:eastAsiaTheme="majorEastAsia" w:hAnsiTheme="majorHAnsi" w:cstheme="majorBidi"/>
      <w:color w:val="243F60" w:themeColor="accent1" w:themeShade="7F"/>
    </w:rPr>
  </w:style>
  <w:style w:type="paragraph" w:styleId="PlainText">
    <w:name w:val="Plain Text"/>
    <w:basedOn w:val="Normal"/>
    <w:link w:val="PlainTextChar"/>
    <w:unhideWhenUsed/>
    <w:rsid w:val="00B8436B"/>
    <w:pPr>
      <w:spacing w:after="0"/>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8436B"/>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B8436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rsid w:val="00391182"/>
    <w:pPr>
      <w:keepNext/>
      <w:keepLines/>
      <w:spacing w:before="200" w:after="0"/>
      <w:outlineLvl w:val="6"/>
    </w:pPr>
    <w:rPr>
      <w:rFonts w:ascii="Calibri" w:eastAsia="MS Gothic" w:hAnsi="Calibri"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391182"/>
    <w:rPr>
      <w:rFonts w:ascii="Calibri" w:eastAsia="MS Gothic" w:hAnsi="Calibri" w:cs="Times New Roman"/>
      <w:i/>
      <w:iCs/>
      <w:color w:val="404040"/>
      <w:sz w:val="20"/>
      <w:szCs w:val="20"/>
    </w:rPr>
  </w:style>
  <w:style w:type="paragraph" w:styleId="BodyText">
    <w:name w:val="Body Text"/>
    <w:basedOn w:val="Normal"/>
    <w:link w:val="BodyTextChar"/>
    <w:rsid w:val="00391182"/>
    <w:pPr>
      <w:spacing w:after="120"/>
    </w:pPr>
    <w:rPr>
      <w:rFonts w:ascii="Cambria" w:eastAsia="MS Mincho" w:hAnsi="Cambria" w:cs="Times New Roman"/>
    </w:rPr>
  </w:style>
  <w:style w:type="character" w:customStyle="1" w:styleId="BodyTextChar">
    <w:name w:val="Body Text Char"/>
    <w:basedOn w:val="DefaultParagraphFont"/>
    <w:link w:val="BodyText"/>
    <w:rsid w:val="00391182"/>
    <w:rPr>
      <w:rFonts w:ascii="Cambria" w:eastAsia="MS Mincho" w:hAnsi="Cambria" w:cs="Times New Roman"/>
    </w:rPr>
  </w:style>
  <w:style w:type="paragraph" w:customStyle="1" w:styleId="Default">
    <w:name w:val="Default"/>
    <w:rsid w:val="00207049"/>
    <w:pPr>
      <w:widowControl w:val="0"/>
      <w:autoSpaceDE w:val="0"/>
      <w:autoSpaceDN w:val="0"/>
      <w:adjustRightInd w:val="0"/>
      <w:spacing w:after="0"/>
    </w:pPr>
    <w:rPr>
      <w:rFonts w:ascii="Arial" w:hAnsi="Arial" w:cs="Arial"/>
      <w:color w:val="000000"/>
    </w:rPr>
  </w:style>
  <w:style w:type="character" w:customStyle="1" w:styleId="Heading5Char">
    <w:name w:val="Heading 5 Char"/>
    <w:basedOn w:val="DefaultParagraphFont"/>
    <w:link w:val="Heading5"/>
    <w:uiPriority w:val="9"/>
    <w:semiHidden/>
    <w:rsid w:val="00B8436B"/>
    <w:rPr>
      <w:rFonts w:asciiTheme="majorHAnsi" w:eastAsiaTheme="majorEastAsia" w:hAnsiTheme="majorHAnsi" w:cstheme="majorBidi"/>
      <w:color w:val="243F60" w:themeColor="accent1" w:themeShade="7F"/>
    </w:rPr>
  </w:style>
  <w:style w:type="paragraph" w:styleId="PlainText">
    <w:name w:val="Plain Text"/>
    <w:basedOn w:val="Normal"/>
    <w:link w:val="PlainTextChar"/>
    <w:unhideWhenUsed/>
    <w:rsid w:val="00B8436B"/>
    <w:pPr>
      <w:spacing w:after="0"/>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8436B"/>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967</Words>
  <Characters>5514</Characters>
  <Application>Microsoft Macintosh Word</Application>
  <DocSecurity>0</DocSecurity>
  <Lines>45</Lines>
  <Paragraphs>12</Paragraphs>
  <ScaleCrop>false</ScaleCrop>
  <Company>University of Rhode Island</Company>
  <LinksUpToDate>false</LinksUpToDate>
  <CharactersWithSpaces>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Byrd</dc:creator>
  <cp:keywords/>
  <dc:description/>
  <cp:lastModifiedBy>David Byrd</cp:lastModifiedBy>
  <cp:revision>2</cp:revision>
  <dcterms:created xsi:type="dcterms:W3CDTF">2016-03-04T04:47:00Z</dcterms:created>
  <dcterms:modified xsi:type="dcterms:W3CDTF">2016-03-04T04:47:00Z</dcterms:modified>
</cp:coreProperties>
</file>